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057"/>
      </w:tblGrid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AREA TECNICA 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UFFICIO RICOSTRUZIONE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GEOM. VAIRO VERBENA 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SISMA 15/12/2009 – ORD. COMM.LE N°164/2010 – RIPARAZIONE E RAFFORZAMENTO LOCALE EDIFICI PRIVATI  DANNEGGIATI DAL SISMA ED OGGETTO DI PROVVEDIMENTI DI INAGIBILITA’ E SGOMBERO.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7B6060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EDIFICIO 2003 - PERAIO GIANFRANCO, PERAIO LUCIANO, FASTELLINI MARIA GIOVANNA, PERAIO DANIELA</w:t>
            </w:r>
          </w:p>
          <w:p w:rsidR="007B6060" w:rsidRPr="009F201C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DELEGATO: PERAIO MARCO C.F.: </w:t>
            </w:r>
            <w:r w:rsidRPr="009F201C">
              <w:rPr>
                <w:rFonts w:ascii="Tahoma" w:hAnsi="Tahoma" w:cs="Tahoma"/>
                <w:sz w:val="20"/>
                <w:szCs w:val="20"/>
              </w:rPr>
              <w:t>PREMRC80B28E975G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€ 175.092,03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DETERMINAZIONE DIRIGENZIALE N°274 DEL 11/07/2011 E SUCCESSIVE VARIANTI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MODALITA' DI INDIVIDUAZIONE DEL BENEFICIARIO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ORDINANZA COMMISSARIALE N°164/2010 – GRADUATORIA REGIONALE.</w:t>
            </w:r>
          </w:p>
        </w:tc>
      </w:tr>
    </w:tbl>
    <w:p w:rsidR="007B6060" w:rsidRDefault="007B6060"/>
    <w:p w:rsidR="007B6060" w:rsidRDefault="007B6060"/>
    <w:p w:rsidR="007B6060" w:rsidRDefault="007B6060"/>
    <w:p w:rsidR="007B6060" w:rsidRDefault="007B6060"/>
    <w:p w:rsidR="007B6060" w:rsidRDefault="007B6060"/>
    <w:p w:rsidR="007B6060" w:rsidRDefault="007B6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057"/>
      </w:tblGrid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AREA TECNICA 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UFFICIO RICOSTRUZIONE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GEOM. VAIRO VERBENA 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SISMA 15/12/2009 – ORD. COMM.LE N°164/2010 – RIPARAZIONE E RAFFORZAMENTO LOCALE EDIFICI PRIVATI  DANNEGGIATI DAL SISMA ED OGGETTO DI PROVVEDIMENTI DI INAGIBILITA’ E SGOMBERO.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7B6060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EDIFICIO 2034 – LARI FABRIZIO, MARCHETTI MARIA CHIARA E LARI S.N.C. DI LARI GIUSEPPE E C.</w:t>
            </w:r>
          </w:p>
          <w:p w:rsidR="007B6060" w:rsidRPr="009F201C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DELEGATO: LARI FABRIZIO C.F.: </w:t>
            </w:r>
            <w:r w:rsidRPr="009F201C">
              <w:rPr>
                <w:rFonts w:ascii="Tahoma" w:hAnsi="Tahoma" w:cs="Tahoma"/>
                <w:sz w:val="20"/>
                <w:szCs w:val="20"/>
              </w:rPr>
              <w:t>LRAFRZ67C05G478L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€ 105.035,88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DETERMINAZIONE DIRIGENZIALE N°231 DEL 09/05/2012 E SUCCESSIVE VARIANTI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MODALITA' DI INDIVIDUAZIONE DEL BENEFICIARIO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ORDINANZA COMMISSARIALE N°164/2010 – GRADUATORIA REGIONALE.</w:t>
            </w:r>
          </w:p>
        </w:tc>
      </w:tr>
    </w:tbl>
    <w:p w:rsidR="007B6060" w:rsidRDefault="007B6060" w:rsidP="0040253A"/>
    <w:p w:rsidR="007B6060" w:rsidRDefault="007B6060"/>
    <w:p w:rsidR="007B6060" w:rsidRDefault="007B6060"/>
    <w:p w:rsidR="007B6060" w:rsidRDefault="007B6060"/>
    <w:p w:rsidR="007B6060" w:rsidRDefault="007B6060"/>
    <w:p w:rsidR="007B6060" w:rsidRDefault="007B6060" w:rsidP="00EB06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057"/>
      </w:tblGrid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AREA TECNICA 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UFFICIO RICOSTRUZIONE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GEOM. VAIRO VERBENA 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SISMA 15/12/2009 – ORD. COMM.LE N°164/2010 – RIPARAZIONE E RAFFORZAMENTO LOCALE EDIFICI PRIVATI  DANNEGGIATI DAL SISMA ED OGGETTO DI PROVVEDIMENTI DI INAGIBILITA’ E SGOMBERO.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 xml:space="preserve">EDIFICIO 2038 - </w:t>
            </w:r>
            <w:bookmarkStart w:id="0" w:name="_GoBack"/>
            <w:bookmarkEnd w:id="0"/>
            <w:r w:rsidRPr="00A07AFF">
              <w:rPr>
                <w:rFonts w:ascii="Tahoma" w:hAnsi="Tahoma" w:cs="Tahoma"/>
                <w:sz w:val="20"/>
                <w:szCs w:val="20"/>
              </w:rPr>
              <w:t>PARROCCHIA DI SAN FRANCESCO IN DERUTA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C.F.:94017460547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€ 157.958,40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DETERMINAZIONE DIRIGENZIALE N°513 DEL 12/12/2011 E SUCCESSIVE VARIANTI</w:t>
            </w:r>
          </w:p>
        </w:tc>
      </w:tr>
      <w:tr w:rsidR="007B6060" w:rsidRPr="00A07AFF" w:rsidTr="00A07AFF">
        <w:trPr>
          <w:trHeight w:val="851"/>
        </w:trPr>
        <w:tc>
          <w:tcPr>
            <w:tcW w:w="3369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MODALITA' DI INDIVIDUAZIONE DEL BENEFICIARIO</w:t>
            </w:r>
          </w:p>
        </w:tc>
        <w:tc>
          <w:tcPr>
            <w:tcW w:w="11057" w:type="dxa"/>
            <w:vAlign w:val="center"/>
          </w:tcPr>
          <w:p w:rsidR="007B6060" w:rsidRPr="00A07AFF" w:rsidRDefault="007B6060" w:rsidP="00A07A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7AFF">
              <w:rPr>
                <w:rFonts w:ascii="Tahoma" w:hAnsi="Tahoma" w:cs="Tahoma"/>
                <w:sz w:val="20"/>
                <w:szCs w:val="20"/>
              </w:rPr>
              <w:t>ORDINANZA COMMISSARIALE N°164/2010 – GRADUATORIA REGIONALE.</w:t>
            </w:r>
          </w:p>
        </w:tc>
      </w:tr>
    </w:tbl>
    <w:p w:rsidR="007B6060" w:rsidRDefault="007B6060" w:rsidP="00EB069D"/>
    <w:p w:rsidR="007B6060" w:rsidRDefault="007B6060" w:rsidP="00EB069D"/>
    <w:p w:rsidR="007B6060" w:rsidRDefault="007B6060"/>
    <w:sectPr w:rsidR="007B6060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5AC"/>
    <w:rsid w:val="000B65BA"/>
    <w:rsid w:val="003335AC"/>
    <w:rsid w:val="00343682"/>
    <w:rsid w:val="0040253A"/>
    <w:rsid w:val="005767B9"/>
    <w:rsid w:val="00616FA6"/>
    <w:rsid w:val="0068273C"/>
    <w:rsid w:val="00696787"/>
    <w:rsid w:val="007B6060"/>
    <w:rsid w:val="009F201C"/>
    <w:rsid w:val="00A07AFF"/>
    <w:rsid w:val="00A57DD7"/>
    <w:rsid w:val="00B46372"/>
    <w:rsid w:val="00EB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35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PROPONENTE</dc:title>
  <dc:subject/>
  <dc:creator>fabio.tamantini</dc:creator>
  <cp:keywords/>
  <dc:description/>
  <cp:lastModifiedBy>cristina.marmottini</cp:lastModifiedBy>
  <cp:revision>3</cp:revision>
  <dcterms:created xsi:type="dcterms:W3CDTF">2013-02-21T15:03:00Z</dcterms:created>
  <dcterms:modified xsi:type="dcterms:W3CDTF">2013-02-21T15:07:00Z</dcterms:modified>
</cp:coreProperties>
</file>